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2E2EC" w14:textId="042EE19E" w:rsidR="00045E12" w:rsidRDefault="00D75609" w:rsidP="00B23D9A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 w:rsidRPr="00F4276F">
        <w:rPr>
          <w:rFonts w:cstheme="minorHAnsi"/>
          <w:b/>
          <w:color w:val="002060"/>
          <w:sz w:val="24"/>
          <w:szCs w:val="24"/>
        </w:rPr>
        <w:t xml:space="preserve">Anexa </w:t>
      </w:r>
      <w:r w:rsidR="00C3196A">
        <w:rPr>
          <w:rFonts w:cstheme="minorHAnsi"/>
          <w:b/>
          <w:color w:val="002060"/>
          <w:sz w:val="24"/>
          <w:szCs w:val="24"/>
        </w:rPr>
        <w:t xml:space="preserve">nr. </w:t>
      </w:r>
      <w:r w:rsidR="00E83395" w:rsidRPr="00F4276F">
        <w:rPr>
          <w:rFonts w:cstheme="minorHAnsi"/>
          <w:b/>
          <w:color w:val="002060"/>
          <w:sz w:val="24"/>
          <w:szCs w:val="24"/>
        </w:rPr>
        <w:t>2</w:t>
      </w:r>
      <w:r w:rsidR="0096749A">
        <w:rPr>
          <w:rFonts w:cstheme="minorHAnsi"/>
          <w:b/>
          <w:color w:val="002060"/>
          <w:sz w:val="24"/>
          <w:szCs w:val="24"/>
        </w:rPr>
        <w:t xml:space="preserve"> la </w:t>
      </w:r>
      <w:r w:rsidR="00045E12">
        <w:rPr>
          <w:rFonts w:cstheme="minorHAnsi"/>
          <w:b/>
          <w:color w:val="002060"/>
          <w:sz w:val="24"/>
          <w:szCs w:val="24"/>
        </w:rPr>
        <w:t>Ghidul solicitantului</w:t>
      </w:r>
      <w:r w:rsidR="009741DC" w:rsidRPr="00F4276F">
        <w:rPr>
          <w:rFonts w:cstheme="minorHAnsi"/>
          <w:b/>
          <w:color w:val="002060"/>
          <w:sz w:val="24"/>
          <w:szCs w:val="24"/>
        </w:rPr>
        <w:t xml:space="preserve"> </w:t>
      </w:r>
    </w:p>
    <w:p w14:paraId="676BF3DE" w14:textId="0863083B" w:rsidR="00045E12" w:rsidRPr="00F4276F" w:rsidRDefault="003D1989" w:rsidP="00045E12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F4276F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5E89F220" w14:textId="001035DE" w:rsidR="00D75609" w:rsidRPr="00F4276F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F4276F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F4276F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F4276F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F4276F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F4276F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228"/>
        <w:gridCol w:w="2425"/>
        <w:gridCol w:w="1362"/>
        <w:gridCol w:w="1362"/>
        <w:gridCol w:w="8313"/>
      </w:tblGrid>
      <w:tr w:rsidR="000E3A54" w:rsidRPr="00F4276F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C23375" w:rsidRPr="00F4276F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CBDC" w14:textId="10855B8B" w:rsidR="00C23375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F86448B" w14:textId="61BA9C64" w:rsidR="009545B7" w:rsidRPr="009545B7" w:rsidRDefault="009545B7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76342">
              <w:rPr>
                <w:rFonts w:eastAsia="Times New Roman" w:cstheme="minorHAnsi"/>
                <w:color w:val="002060"/>
                <w:sz w:val="24"/>
                <w:szCs w:val="24"/>
              </w:rPr>
              <w:t>01PSO5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2249" w14:textId="77777777" w:rsidR="00590158" w:rsidRPr="00590158" w:rsidRDefault="00590158" w:rsidP="00590158">
            <w:pPr>
              <w:spacing w:before="60"/>
              <w:jc w:val="both"/>
              <w:rPr>
                <w:rFonts w:eastAsia="Times New Roman" w:cstheme="minorHAnsi"/>
                <w:color w:val="002060"/>
                <w:sz w:val="24"/>
                <w:szCs w:val="24"/>
              </w:rPr>
            </w:pPr>
            <w:r w:rsidRPr="00590158">
              <w:rPr>
                <w:rFonts w:eastAsia="Times New Roman" w:cstheme="minorHAnsi"/>
                <w:color w:val="002060"/>
                <w:sz w:val="24"/>
                <w:szCs w:val="24"/>
              </w:rPr>
              <w:t>Unități sanitare publice sprijinite, din care:</w:t>
            </w:r>
          </w:p>
          <w:p w14:paraId="5D008ACC" w14:textId="2B09D391" w:rsidR="00C23375" w:rsidRPr="00F4276F" w:rsidRDefault="009F71D4" w:rsidP="00590158">
            <w:pPr>
              <w:pStyle w:val="ListParagraph"/>
              <w:numPr>
                <w:ilvl w:val="0"/>
                <w:numId w:val="14"/>
              </w:numPr>
              <w:spacing w:before="60"/>
              <w:ind w:left="646" w:right="120" w:hanging="27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9F71D4">
              <w:rPr>
                <w:rFonts w:eastAsia="Times New Roman" w:cstheme="minorHAnsi"/>
                <w:color w:val="002060"/>
                <w:sz w:val="24"/>
                <w:szCs w:val="24"/>
              </w:rPr>
              <w:t>01PSO5</w:t>
            </w:r>
            <w:r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.01 </w:t>
            </w:r>
            <w:r w:rsidR="00590158" w:rsidRPr="00590158">
              <w:rPr>
                <w:rFonts w:eastAsia="Times New Roman" w:cstheme="minorHAnsi"/>
                <w:color w:val="002060"/>
                <w:sz w:val="24"/>
                <w:szCs w:val="24"/>
              </w:rPr>
              <w:t>Unități care furnizează servicii de sănătate mintală (CSM)</w:t>
            </w:r>
          </w:p>
        </w:tc>
        <w:tc>
          <w:tcPr>
            <w:tcW w:w="1362" w:type="dxa"/>
          </w:tcPr>
          <w:p w14:paraId="34B354E5" w14:textId="257D4FD8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sanitare</w:t>
            </w:r>
          </w:p>
        </w:tc>
        <w:tc>
          <w:tcPr>
            <w:tcW w:w="1362" w:type="dxa"/>
          </w:tcPr>
          <w:p w14:paraId="758FC4F9" w14:textId="77777777" w:rsidR="00C23375" w:rsidRPr="00F4276F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78D98926" w14:textId="7212414F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Regiune mai dezvoltată</w:t>
            </w:r>
          </w:p>
        </w:tc>
        <w:tc>
          <w:tcPr>
            <w:tcW w:w="8313" w:type="dxa"/>
          </w:tcPr>
          <w:p w14:paraId="1E32DB9D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80514F" w14:textId="23EB83ED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Numărul de unități sanitare publice</w:t>
            </w:r>
            <w:r w:rsidR="00122670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,</w:t>
            </w:r>
            <w:r w:rsidR="00A973DC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cu paturi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care, în contextul prezentului apel</w:t>
            </w:r>
            <w:r w:rsidR="00122670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de proiecte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, beneficiază de investiții pentru a </w:t>
            </w:r>
            <w:r w:rsidR="004855C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înființa</w:t>
            </w:r>
            <w:r w:rsidR="00EC61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/dezvolta centre de </w:t>
            </w:r>
            <w:r w:rsidR="004855C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sănătate</w:t>
            </w:r>
            <w:r w:rsidR="00EC61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minta</w:t>
            </w:r>
            <w:r w:rsidR="004855C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</w:t>
            </w:r>
            <w:r w:rsidR="00EC61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ă</w:t>
            </w:r>
            <w:r w:rsidR="00CF5591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, pentru </w:t>
            </w:r>
            <w:r w:rsidR="00EC61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prevenirea </w:t>
            </w:r>
            <w:r w:rsidR="00CF5591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și tratarea </w:t>
            </w:r>
            <w:r w:rsidR="00EC61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adicțiilor</w:t>
            </w:r>
            <w:r w:rsidR="00122670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,</w:t>
            </w:r>
            <w:r w:rsidR="00EC61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pentru a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desfășura/ acorda </w:t>
            </w:r>
            <w:r w:rsidR="0096749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servicii de </w:t>
            </w:r>
            <w:r w:rsidR="009545B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sănătate mintală</w:t>
            </w:r>
          </w:p>
          <w:p w14:paraId="6CDFBB75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0B6F6A3A" w14:textId="2A67D83F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7C6B2446" w14:textId="208D2718" w:rsidR="00C23375" w:rsidRPr="00F4276F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="009545B7">
              <w:rPr>
                <w:rFonts w:cstheme="minorHAnsi"/>
                <w:color w:val="002060"/>
                <w:sz w:val="24"/>
                <w:szCs w:val="24"/>
                <w:lang w:val="ro-RO"/>
              </w:rPr>
              <w:t>01PSO5</w:t>
            </w:r>
            <w:r w:rsidR="009545B7"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Unități sanitare publice sprijinite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va fi 1.</w:t>
            </w:r>
            <w:bookmarkStart w:id="0" w:name="_Hlk139990368"/>
          </w:p>
          <w:p w14:paraId="067188E4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1" w:name="_Hlk139275941"/>
            <w:bookmarkEnd w:id="0"/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15843EE0" w14:textId="59679779" w:rsidR="00C23375" w:rsidRPr="00F4276F" w:rsidRDefault="00C23375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În contextul prezentului apel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sunt eligibile proiectele (cererile de finanțare) care vizează în cadrul aceluiași proiect mai multe unități sanitare sau cele</w:t>
            </w:r>
            <w:r w:rsidRPr="00F4276F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 prin care se vor depune mai multe cereri de finanțare pentru aceiași unitate sanitară. </w:t>
            </w:r>
          </w:p>
          <w:bookmarkEnd w:id="1"/>
          <w:p w14:paraId="250A5833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021AF36C" w14:textId="61B00D56" w:rsidR="00C23375" w:rsidRPr="00F4276F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(PV de recepție</w:t>
            </w:r>
            <w:r w:rsidR="00C243C7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</w:t>
            </w:r>
            <w:r w:rsidR="00C243C7" w:rsidRPr="00C243C7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documente care atestă faptul că unitatea sanitară poate primi pacienți,</w:t>
            </w:r>
            <w:r w:rsidR="004855C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autorizație,</w:t>
            </w:r>
            <w:r w:rsidR="00C243C7" w:rsidRPr="00C243C7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alte documente, etc</w:t>
            </w:r>
            <w:r w:rsidR="00C243C7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</w:t>
            </w:r>
            <w:r w:rsidR="004855CA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.</w:t>
            </w:r>
          </w:p>
          <w:p w14:paraId="6C23EED0" w14:textId="7F887569" w:rsidR="00C23375" w:rsidRPr="00F4276F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Stabilirea și raportarea indicatorului pe tip de regiune de dezvoltare se face funcție de localizarea</w:t>
            </w:r>
            <w:r w:rsidR="004855C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AD380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unității sanitare cu paturi în care funcționează/va funcționa </w:t>
            </w:r>
            <w:r w:rsidR="009545B7">
              <w:rPr>
                <w:rFonts w:cstheme="minorHAnsi"/>
                <w:iCs/>
                <w:color w:val="002060"/>
                <w:sz w:val="24"/>
                <w:szCs w:val="24"/>
              </w:rPr>
              <w:t>centrul</w:t>
            </w:r>
            <w:r w:rsidR="009545B7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de sănătate mintală</w:t>
            </w:r>
            <w:r w:rsidR="00D95E4D">
              <w:rPr>
                <w:rFonts w:cstheme="minorHAnsi"/>
                <w:iCs/>
                <w:color w:val="002060"/>
                <w:sz w:val="24"/>
                <w:szCs w:val="24"/>
              </w:rPr>
              <w:t>,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 pentru prevenirea </w:t>
            </w:r>
            <w:r w:rsidR="00D95E4D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tratarea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>adicțiilor</w:t>
            </w:r>
            <w:r w:rsidR="00AD3804">
              <w:rPr>
                <w:rFonts w:cstheme="minorHAnsi"/>
                <w:iCs/>
                <w:color w:val="002060"/>
                <w:sz w:val="24"/>
                <w:szCs w:val="24"/>
              </w:rPr>
              <w:t xml:space="preserve"> înființat/organizat și funcțional conform prevederilor Ordinului </w:t>
            </w:r>
            <w:r w:rsidR="00A10AA7">
              <w:rPr>
                <w:rFonts w:cstheme="minorHAnsi"/>
                <w:iCs/>
                <w:color w:val="002060"/>
                <w:sz w:val="24"/>
                <w:szCs w:val="24"/>
              </w:rPr>
              <w:t xml:space="preserve">ministrului sănătății </w:t>
            </w:r>
            <w:r w:rsidR="00AD3804">
              <w:rPr>
                <w:rFonts w:cstheme="minorHAnsi"/>
                <w:iCs/>
                <w:color w:val="002060"/>
                <w:sz w:val="24"/>
                <w:szCs w:val="24"/>
              </w:rPr>
              <w:t>nr.1562/2025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, respectiv </w:t>
            </w:r>
            <w:r w:rsidR="00E32CFC">
              <w:rPr>
                <w:rFonts w:cstheme="minorHAnsi"/>
                <w:color w:val="002060"/>
                <w:sz w:val="24"/>
                <w:szCs w:val="24"/>
                <w:lang w:val="ro-RO"/>
              </w:rPr>
              <w:t>r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egiunea mai dezvoltată București Ilfov</w:t>
            </w:r>
            <w:r w:rsidR="00E32CFC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sau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lastRenderedPageBreak/>
              <w:t>regiune</w:t>
            </w:r>
            <w:r w:rsidR="00E32CFC">
              <w:rPr>
                <w:rFonts w:cstheme="minorHAnsi"/>
                <w:color w:val="002060"/>
                <w:sz w:val="24"/>
                <w:szCs w:val="24"/>
                <w:lang w:val="ro-RO"/>
              </w:rPr>
              <w:t>a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mai puțin dezvoltată</w:t>
            </w:r>
            <w:r w:rsidR="00FB2965">
              <w:rPr>
                <w:rFonts w:cstheme="minorHAnsi"/>
                <w:color w:val="002060"/>
                <w:sz w:val="24"/>
                <w:szCs w:val="24"/>
                <w:lang w:val="ro-RO"/>
              </w:rPr>
              <w:t>,</w:t>
            </w:r>
            <w:r w:rsidR="00E32CFC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și nu funcție de localizarea solicitantului/ partenerului</w:t>
            </w:r>
            <w:r w:rsidR="00FB2965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</w:tc>
      </w:tr>
    </w:tbl>
    <w:p w14:paraId="4213779D" w14:textId="77777777" w:rsidR="007B6E92" w:rsidRDefault="007B6E92">
      <w:pPr>
        <w:rPr>
          <w:rFonts w:cstheme="minorHAnsi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</w:rPr>
        <w:lastRenderedPageBreak/>
        <w:br w:type="page"/>
      </w:r>
    </w:p>
    <w:p w14:paraId="14A9887A" w14:textId="18C24B5D" w:rsidR="00A40BE2" w:rsidRPr="005142ED" w:rsidRDefault="002D51C8" w:rsidP="005142ED">
      <w:pPr>
        <w:pStyle w:val="ListParagraph"/>
        <w:numPr>
          <w:ilvl w:val="0"/>
          <w:numId w:val="2"/>
        </w:numPr>
        <w:rPr>
          <w:rFonts w:cstheme="minorHAnsi"/>
          <w:b/>
          <w:color w:val="002060"/>
          <w:sz w:val="24"/>
          <w:szCs w:val="24"/>
        </w:rPr>
      </w:pPr>
      <w:bookmarkStart w:id="2" w:name="_Toc126864174"/>
      <w:r w:rsidRPr="005142ED">
        <w:rPr>
          <w:rFonts w:cstheme="minorHAnsi"/>
          <w:b/>
          <w:color w:val="002060"/>
          <w:sz w:val="24"/>
          <w:szCs w:val="24"/>
        </w:rPr>
        <w:lastRenderedPageBreak/>
        <w:t>De</w:t>
      </w:r>
      <w:r w:rsidR="00A40BE2" w:rsidRPr="005142ED">
        <w:rPr>
          <w:rFonts w:cstheme="minorHAnsi"/>
          <w:b/>
          <w:color w:val="002060"/>
          <w:sz w:val="24"/>
          <w:szCs w:val="24"/>
        </w:rPr>
        <w:t>finiți</w:t>
      </w:r>
      <w:r w:rsidR="00545FF1" w:rsidRPr="005142ED">
        <w:rPr>
          <w:rFonts w:cstheme="minorHAnsi"/>
          <w:b/>
          <w:color w:val="002060"/>
          <w:sz w:val="24"/>
          <w:szCs w:val="24"/>
        </w:rPr>
        <w:t>a</w:t>
      </w:r>
      <w:r w:rsidR="00A40BE2" w:rsidRPr="005142ED">
        <w:rPr>
          <w:rFonts w:cstheme="minorHAnsi"/>
          <w:b/>
          <w:color w:val="002060"/>
          <w:sz w:val="24"/>
          <w:szCs w:val="24"/>
        </w:rPr>
        <w:t xml:space="preserve"> indicator</w:t>
      </w:r>
      <w:r w:rsidR="00545FF1" w:rsidRPr="005142ED">
        <w:rPr>
          <w:rFonts w:cstheme="minorHAnsi"/>
          <w:b/>
          <w:color w:val="002060"/>
          <w:sz w:val="24"/>
          <w:szCs w:val="24"/>
        </w:rPr>
        <w:t xml:space="preserve">ului </w:t>
      </w:r>
      <w:r w:rsidR="00A40BE2" w:rsidRPr="005142ED">
        <w:rPr>
          <w:rFonts w:cstheme="minorHAnsi"/>
          <w:b/>
          <w:color w:val="002060"/>
          <w:sz w:val="24"/>
          <w:szCs w:val="24"/>
        </w:rPr>
        <w:t>de rezultat</w:t>
      </w:r>
      <w:bookmarkEnd w:id="2"/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09"/>
        <w:gridCol w:w="1431"/>
        <w:gridCol w:w="1362"/>
        <w:gridCol w:w="8243"/>
      </w:tblGrid>
      <w:tr w:rsidR="000E3A54" w:rsidRPr="00F4276F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F4276F" w:rsidRDefault="000E3A54" w:rsidP="00794F47">
            <w:pPr>
              <w:spacing w:before="60"/>
              <w:ind w:right="120"/>
              <w:jc w:val="center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0E3A54" w:rsidRPr="00F4276F" w14:paraId="4537DDA7" w14:textId="77777777" w:rsidTr="000E3A54">
        <w:tc>
          <w:tcPr>
            <w:tcW w:w="1260" w:type="dxa"/>
          </w:tcPr>
          <w:p w14:paraId="55462905" w14:textId="07EADAC0" w:rsidR="000E3A54" w:rsidRPr="00F4276F" w:rsidRDefault="00312252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01PSR7</w:t>
            </w:r>
          </w:p>
        </w:tc>
        <w:tc>
          <w:tcPr>
            <w:tcW w:w="2420" w:type="dxa"/>
          </w:tcPr>
          <w:p w14:paraId="62FD02A8" w14:textId="77777777" w:rsidR="009F71D4" w:rsidRDefault="00590158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9015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Număr anual de prezentări </w:t>
            </w:r>
            <w:r w:rsidR="009F71D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din care:</w:t>
            </w:r>
          </w:p>
          <w:p w14:paraId="21899414" w14:textId="77777777" w:rsidR="009F71D4" w:rsidRDefault="009F71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FA09428" w14:textId="09871A5B" w:rsidR="000E3A54" w:rsidRPr="00F4276F" w:rsidRDefault="009F71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9F71D4">
              <w:rPr>
                <w:rFonts w:cstheme="minorHAnsi"/>
                <w:color w:val="002060"/>
                <w:sz w:val="24"/>
                <w:szCs w:val="24"/>
                <w:lang w:val="ro-RO"/>
              </w:rPr>
              <w:t>01PSR7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.01</w:t>
            </w:r>
            <w:r w:rsidR="00C96C9D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590158" w:rsidRPr="00590158">
              <w:rPr>
                <w:rFonts w:cstheme="minorHAnsi"/>
                <w:color w:val="002060"/>
                <w:sz w:val="24"/>
                <w:szCs w:val="24"/>
                <w:lang w:val="ro-RO"/>
              </w:rPr>
              <w:t>în unitățile care furnizează servicii de sănătate mintală (CSM)</w:t>
            </w:r>
          </w:p>
        </w:tc>
        <w:tc>
          <w:tcPr>
            <w:tcW w:w="1362" w:type="dxa"/>
          </w:tcPr>
          <w:p w14:paraId="335AC38E" w14:textId="2F94BF61" w:rsidR="000E3A54" w:rsidRPr="00F4276F" w:rsidRDefault="009F71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Prezentari</w:t>
            </w:r>
            <w:r w:rsidR="000E3A54"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/ an</w:t>
            </w:r>
          </w:p>
        </w:tc>
        <w:tc>
          <w:tcPr>
            <w:tcW w:w="1362" w:type="dxa"/>
          </w:tcPr>
          <w:p w14:paraId="35B81820" w14:textId="4881B71E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DFAD366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  <w:p w14:paraId="4E60BF96" w14:textId="57D6AA53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Regiune mai dezvoltată</w:t>
            </w:r>
          </w:p>
        </w:tc>
        <w:tc>
          <w:tcPr>
            <w:tcW w:w="8301" w:type="dxa"/>
          </w:tcPr>
          <w:p w14:paraId="7BDFAB2F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22DC4A69" w14:textId="1473BBCA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3" w:name="_Hlk198732986"/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Numărul de pacienți </w:t>
            </w:r>
            <w:r w:rsidRPr="00F4276F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deserviți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de sănătate mintală</w:t>
            </w:r>
            <w:r w:rsidR="00F0762C">
              <w:rPr>
                <w:rFonts w:cstheme="minorHAnsi"/>
                <w:iCs/>
                <w:color w:val="002060"/>
                <w:sz w:val="24"/>
                <w:szCs w:val="24"/>
              </w:rPr>
              <w:t xml:space="preserve">,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pentru prevenirea </w:t>
            </w:r>
            <w:r w:rsidR="00F0762C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tratarea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adicțiilor </w:t>
            </w:r>
            <w:r w:rsidR="00A16D64">
              <w:rPr>
                <w:rFonts w:cstheme="minorHAnsi"/>
                <w:iCs/>
                <w:color w:val="002060"/>
                <w:sz w:val="24"/>
                <w:szCs w:val="24"/>
              </w:rPr>
              <w:t>înființat/dezvoltat în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cadrul unități</w:t>
            </w:r>
            <w:r w:rsidR="00A16D64">
              <w:rPr>
                <w:rFonts w:cstheme="minorHAnsi"/>
                <w:iCs/>
                <w:color w:val="002060"/>
                <w:sz w:val="24"/>
                <w:szCs w:val="24"/>
              </w:rPr>
              <w:t>i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sanitare publice</w:t>
            </w:r>
            <w:r w:rsidR="003F7D86">
              <w:rPr>
                <w:rFonts w:cstheme="minorHAnsi"/>
                <w:iCs/>
                <w:color w:val="002060"/>
                <w:sz w:val="24"/>
                <w:szCs w:val="24"/>
              </w:rPr>
              <w:t xml:space="preserve"> cu paturi</w:t>
            </w:r>
            <w:r w:rsidR="003F7D86">
              <w:rPr>
                <w:rFonts w:cstheme="minorHAnsi"/>
                <w:color w:val="002060"/>
                <w:sz w:val="24"/>
                <w:szCs w:val="24"/>
                <w:lang w:val="ro-RO"/>
              </w:rPr>
              <w:t>, conform prevederilor Ordinului ministrului sănătății nr.1562/2025,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decursul unui an de la finalizarea investiției (la un an de când investiția este operațională – poate primi pacienți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). </w:t>
            </w:r>
            <w:bookmarkEnd w:id="3"/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O persoană poate fi luată în calcul de mai multe ori dacă utilizează facilitățile de mai multe ori (</w:t>
            </w:r>
            <w:r w:rsidR="00FD20E6">
              <w:rPr>
                <w:rFonts w:cstheme="minorHAnsi"/>
                <w:color w:val="002060"/>
                <w:sz w:val="24"/>
                <w:szCs w:val="24"/>
                <w:lang w:val="ro-RO"/>
              </w:rPr>
              <w:t>servicii medicale prestate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. </w:t>
            </w:r>
          </w:p>
          <w:p w14:paraId="0B4C5E13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4863B8D0" w14:textId="06B93C56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34B5E0D9" w14:textId="3C6DF18A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Modalitatea de calcul o reprezintă suma pacienților deserviți de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de sănătate mintală</w:t>
            </w:r>
            <w:r w:rsidR="00FD20E6">
              <w:rPr>
                <w:rFonts w:cstheme="minorHAnsi"/>
                <w:iCs/>
                <w:color w:val="002060"/>
                <w:sz w:val="24"/>
                <w:szCs w:val="24"/>
              </w:rPr>
              <w:t xml:space="preserve">, </w:t>
            </w:r>
            <w:r w:rsidR="009F2973">
              <w:t xml:space="preserve">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pentru prevenirea </w:t>
            </w:r>
            <w:r w:rsidR="00FD20E6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tratarea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>adicțiilor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</w:t>
            </w:r>
            <w:r w:rsidR="00736674" w:rsidRPr="00736674">
              <w:rPr>
                <w:rFonts w:cstheme="minorHAnsi"/>
                <w:iCs/>
                <w:color w:val="002060"/>
                <w:sz w:val="24"/>
                <w:szCs w:val="24"/>
              </w:rPr>
              <w:t>înființat/dezvoltat</w:t>
            </w:r>
            <w:r w:rsidR="00736674">
              <w:rPr>
                <w:rFonts w:cstheme="minorHAnsi"/>
                <w:iCs/>
                <w:color w:val="002060"/>
                <w:sz w:val="24"/>
                <w:szCs w:val="24"/>
              </w:rPr>
              <w:t xml:space="preserve"> în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cadrul unități</w:t>
            </w:r>
            <w:r w:rsidR="00736674">
              <w:rPr>
                <w:rFonts w:cstheme="minorHAnsi"/>
                <w:iCs/>
                <w:color w:val="002060"/>
                <w:sz w:val="24"/>
                <w:szCs w:val="24"/>
              </w:rPr>
              <w:t>i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sanitare publice cu paturi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sprijinit</w:t>
            </w:r>
            <w:r w:rsidR="001E31A5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  <w:r w:rsidR="00736674">
              <w:rPr>
                <w:rFonts w:cstheme="minorHAnsi"/>
                <w:color w:val="002060"/>
                <w:sz w:val="24"/>
                <w:szCs w:val="24"/>
                <w:lang w:val="ro-RO"/>
              </w:rPr>
              <w:t>,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în decursul unui an de la operaționalizarea investiției</w:t>
            </w:r>
            <w:r w:rsidR="00590158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Dac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ă o persoana a beneficiat de servicii medicale de mai multe ori în decursul unui an, indicatorul admite numărători multiple.</w:t>
            </w:r>
          </w:p>
          <w:p w14:paraId="46BB47F2" w14:textId="30C45278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3B30B045" w14:textId="46694DC7" w:rsidR="000E3A54" w:rsidRPr="00F4276F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momentul depunerii cererii de finanțare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estimarea numărului anual de utilizatori ai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centrului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de sănătate mintală</w:t>
            </w:r>
            <w:r w:rsidR="00566DE0">
              <w:rPr>
                <w:rFonts w:cstheme="minorHAnsi"/>
                <w:iCs/>
                <w:color w:val="002060"/>
                <w:sz w:val="24"/>
                <w:szCs w:val="24"/>
              </w:rPr>
              <w:t>,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pentru prevenirea </w:t>
            </w:r>
            <w:r w:rsidR="00566DE0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tratarea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adicțiilor </w:t>
            </w:r>
            <w:r w:rsidR="000071F8" w:rsidRPr="00736674">
              <w:rPr>
                <w:rFonts w:cstheme="minorHAnsi"/>
                <w:iCs/>
                <w:color w:val="002060"/>
                <w:sz w:val="24"/>
                <w:szCs w:val="24"/>
              </w:rPr>
              <w:t>înființat/dezvoltat</w:t>
            </w:r>
            <w:r w:rsidR="000071F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în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cadrul unități</w:t>
            </w:r>
            <w:r w:rsidR="000071F8">
              <w:rPr>
                <w:rFonts w:cstheme="minorHAnsi"/>
                <w:iCs/>
                <w:color w:val="002060"/>
                <w:sz w:val="24"/>
                <w:szCs w:val="24"/>
              </w:rPr>
              <w:t>i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sanitare publice cu paturi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sprijinit</w:t>
            </w:r>
            <w:r w:rsidR="001E31A5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</w:p>
          <w:p w14:paraId="5EBB3CBE" w14:textId="44B55886" w:rsidR="000E3A54" w:rsidRPr="00F4276F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 un an de la operaționalizarea investiției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(din momentul în care a fost pusă în utilizare) se va raporta numărul </w:t>
            </w:r>
            <w:r w:rsidRPr="00F4276F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real efectiv anual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utilizatori ai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centrului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de sănătate mintală</w:t>
            </w:r>
            <w:r w:rsidR="00380193">
              <w:rPr>
                <w:rFonts w:cstheme="minorHAnsi"/>
                <w:iCs/>
                <w:color w:val="002060"/>
                <w:sz w:val="24"/>
                <w:szCs w:val="24"/>
              </w:rPr>
              <w:t xml:space="preserve">,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pentru prevenirea </w:t>
            </w:r>
            <w:r w:rsidR="00380193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tratarea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adicțiilor </w:t>
            </w:r>
            <w:r w:rsidR="00405AD0" w:rsidRPr="00405AD0">
              <w:rPr>
                <w:rFonts w:cstheme="minorHAnsi"/>
                <w:iCs/>
                <w:color w:val="002060"/>
                <w:sz w:val="24"/>
                <w:szCs w:val="24"/>
              </w:rPr>
              <w:t>înființat/dezvoltatdin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</w:t>
            </w:r>
            <w:r w:rsidR="00405AD0">
              <w:rPr>
                <w:rFonts w:cstheme="minorHAnsi"/>
                <w:iCs/>
                <w:color w:val="002060"/>
                <w:sz w:val="24"/>
                <w:szCs w:val="24"/>
              </w:rPr>
              <w:t xml:space="preserve">în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cadrul unități</w:t>
            </w:r>
            <w:r w:rsidR="00405AD0">
              <w:rPr>
                <w:rFonts w:cstheme="minorHAnsi"/>
                <w:iCs/>
                <w:color w:val="002060"/>
                <w:sz w:val="24"/>
                <w:szCs w:val="24"/>
              </w:rPr>
              <w:t>i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sanitare publice cu paturi</w:t>
            </w:r>
            <w:r w:rsidR="008C033A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</w:t>
            </w:r>
            <w:r w:rsidR="000C64AE">
              <w:rPr>
                <w:rFonts w:cstheme="minorHAnsi"/>
                <w:color w:val="002060"/>
                <w:sz w:val="24"/>
                <w:szCs w:val="24"/>
                <w:lang w:val="ro-RO"/>
              </w:rPr>
              <w:t>e</w:t>
            </w:r>
          </w:p>
          <w:p w14:paraId="6BBECEAF" w14:textId="77777777" w:rsidR="00E92876" w:rsidRDefault="00E92876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C00000"/>
                <w:sz w:val="24"/>
                <w:szCs w:val="24"/>
                <w:lang w:val="ro-RO"/>
              </w:rPr>
            </w:pPr>
          </w:p>
          <w:p w14:paraId="70ACBABB" w14:textId="77777777" w:rsidR="00E92876" w:rsidRDefault="00E92876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C00000"/>
                <w:sz w:val="24"/>
                <w:szCs w:val="24"/>
                <w:lang w:val="ro-RO"/>
              </w:rPr>
            </w:pPr>
          </w:p>
          <w:p w14:paraId="6870B227" w14:textId="120BFB19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C0000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C00000"/>
                <w:sz w:val="24"/>
                <w:szCs w:val="24"/>
                <w:lang w:val="ro-RO"/>
              </w:rPr>
              <w:lastRenderedPageBreak/>
              <w:t>Atenție!</w:t>
            </w:r>
            <w:r w:rsidRPr="00F4276F">
              <w:rPr>
                <w:rFonts w:cstheme="minorHAnsi"/>
                <w:color w:val="C00000"/>
                <w:sz w:val="24"/>
                <w:szCs w:val="24"/>
                <w:lang w:val="ro-RO"/>
              </w:rPr>
              <w:t xml:space="preserve"> </w:t>
            </w:r>
          </w:p>
          <w:p w14:paraId="466F5FFA" w14:textId="6D891833" w:rsidR="000E3A54" w:rsidRPr="00676342" w:rsidRDefault="000E3A54" w:rsidP="00676342">
            <w:pPr>
              <w:pStyle w:val="ListParagraph"/>
              <w:numPr>
                <w:ilvl w:val="0"/>
                <w:numId w:val="13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67634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</w:rPr>
              <w:t>Pentru acest indicator vă veți raporta strict la numărul de pacienți deserviți</w:t>
            </w:r>
            <w:r w:rsidRPr="0067634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 de </w:t>
            </w:r>
            <w:r w:rsidR="008C033A" w:rsidRPr="0067634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centrul 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de sănătate mintală</w:t>
            </w:r>
            <w:r w:rsidR="00A16A70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,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</w:t>
            </w:r>
            <w:r w:rsidR="009F2973" w:rsidRPr="009F2973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pentru prevenirea </w:t>
            </w:r>
            <w:r w:rsidR="00A16A70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și tratarea </w:t>
            </w:r>
            <w:r w:rsidR="009F2973" w:rsidRPr="009F2973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adicțiilor </w:t>
            </w:r>
            <w:r w:rsidR="009106ED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înființat/dezvoltat în</w:t>
            </w:r>
            <w:r w:rsidR="009106ED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cadrul unităților sanitare publice</w:t>
            </w:r>
            <w:r w:rsidR="009106ED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cu paturi, conform prevederilor Ordinului ministrului sănătății nr.1562/2025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</w:t>
            </w:r>
            <w:r w:rsidRPr="00676342">
              <w:rPr>
                <w:rFonts w:cstheme="minorHAnsi"/>
                <w:color w:val="002060"/>
                <w:sz w:val="24"/>
                <w:szCs w:val="24"/>
              </w:rPr>
              <w:t>(nu se vor include în ținta indicatorului acei pacienți care beneficiază de infrastructura care nu face obiectul investiției</w:t>
            </w:r>
            <w:r w:rsidR="00D073A6">
              <w:rPr>
                <w:rFonts w:cstheme="minorHAnsi"/>
                <w:color w:val="002060"/>
                <w:sz w:val="24"/>
                <w:szCs w:val="24"/>
              </w:rPr>
              <w:t>, e</w:t>
            </w:r>
            <w:r w:rsidRPr="00676342">
              <w:rPr>
                <w:rFonts w:cstheme="minorHAnsi"/>
                <w:color w:val="002060"/>
                <w:sz w:val="24"/>
                <w:szCs w:val="24"/>
              </w:rPr>
              <w:t>x cabinetele care nu au făcut obiectul investiției</w:t>
            </w:r>
            <w:r w:rsidR="00D073A6">
              <w:rPr>
                <w:rFonts w:cstheme="minorHAnsi"/>
                <w:color w:val="002060"/>
                <w:sz w:val="24"/>
                <w:szCs w:val="24"/>
              </w:rPr>
              <w:t>)</w:t>
            </w:r>
          </w:p>
          <w:p w14:paraId="009474B8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  <w:t>Raportare</w:t>
            </w:r>
          </w:p>
          <w:p w14:paraId="31400D45" w14:textId="09956975" w:rsidR="000E3A54" w:rsidRPr="00F4276F" w:rsidRDefault="000E3A54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Se raportează o singură dată,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la 1 an de la momentul în </w:t>
            </w:r>
            <w:r w:rsidRPr="008C03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care </w:t>
            </w:r>
            <w:r w:rsidR="008C03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centrul 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de sănătate mintală</w:t>
            </w:r>
            <w:r w:rsidR="00A16A70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,</w:t>
            </w:r>
            <w:r w:rsidR="009F2973" w:rsidRPr="009F2973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pentru prevenirea </w:t>
            </w:r>
            <w:r w:rsidR="00A16A70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și tratarea </w:t>
            </w:r>
            <w:r w:rsidR="009F2973" w:rsidRPr="009F2973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adicțiilor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</w:t>
            </w:r>
            <w:r w:rsidR="00F53CAD" w:rsidRPr="00F53CAD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înființat/dezvoltat în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cadrul unitățil</w:t>
            </w:r>
            <w:r w:rsidR="00F53CAD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i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sanitare publice cu paturi</w:t>
            </w:r>
            <w:r w:rsidR="008C03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sprijinit</w:t>
            </w:r>
            <w:r w:rsidR="00F53CAD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e,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devine operațional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(în baza documentelor justificative).</w:t>
            </w:r>
          </w:p>
          <w:p w14:paraId="2F50AE34" w14:textId="0577D945" w:rsidR="000E3A54" w:rsidRPr="00F4276F" w:rsidRDefault="000E3A54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de rezultat pe tip de regiune de dezvoltare se face funcție de localizarea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unități</w:t>
            </w:r>
            <w:r w:rsidR="00D91843">
              <w:rPr>
                <w:rFonts w:cstheme="minorHAnsi"/>
                <w:iCs/>
                <w:color w:val="002060"/>
                <w:sz w:val="24"/>
                <w:szCs w:val="24"/>
              </w:rPr>
              <w:t>i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sanitare publice cu paturi</w:t>
            </w:r>
            <w:r w:rsidR="000D7731">
              <w:rPr>
                <w:rFonts w:cstheme="minorHAnsi"/>
                <w:color w:val="002060"/>
                <w:sz w:val="24"/>
                <w:szCs w:val="24"/>
                <w:lang w:val="ro-RO"/>
              </w:rPr>
              <w:t>,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beneficiază de investiție, respectiv regiunea mai dezvoltată București Ilfov</w:t>
            </w:r>
            <w:r w:rsidR="00403896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sau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regiune mai puțin dezvoltată</w:t>
            </w:r>
            <w:r w:rsidR="00D91843">
              <w:rPr>
                <w:rFonts w:cstheme="minorHAnsi"/>
                <w:color w:val="002060"/>
                <w:sz w:val="24"/>
                <w:szCs w:val="24"/>
                <w:lang w:val="ro-RO"/>
              </w:rPr>
              <w:t>,</w:t>
            </w:r>
            <w:r w:rsidR="005A6D89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și nu funcție de localizarea solicitantului/ partenerului/ domiciliul pacientului</w:t>
            </w:r>
            <w:r w:rsidR="00D91843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</w:tc>
      </w:tr>
    </w:tbl>
    <w:p w14:paraId="0B3F2491" w14:textId="77777777" w:rsidR="005E7824" w:rsidRPr="00F4276F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E7824" w:rsidRPr="00F4276F" w:rsidSect="006C23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002E" w14:textId="77777777" w:rsidR="008C0888" w:rsidRDefault="008C0888" w:rsidP="000B36E6">
      <w:pPr>
        <w:spacing w:after="0" w:line="240" w:lineRule="auto"/>
      </w:pPr>
      <w:r>
        <w:separator/>
      </w:r>
    </w:p>
  </w:endnote>
  <w:endnote w:type="continuationSeparator" w:id="0">
    <w:p w14:paraId="5066D79E" w14:textId="77777777" w:rsidR="008C0888" w:rsidRDefault="008C0888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258B" w14:textId="77777777" w:rsidR="00F44275" w:rsidRDefault="00F44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ECD33" w14:textId="77777777" w:rsidR="00F44275" w:rsidRDefault="00F44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30108" w14:textId="77777777" w:rsidR="008C0888" w:rsidRDefault="008C0888" w:rsidP="000B36E6">
      <w:pPr>
        <w:spacing w:after="0" w:line="240" w:lineRule="auto"/>
      </w:pPr>
      <w:r>
        <w:separator/>
      </w:r>
    </w:p>
  </w:footnote>
  <w:footnote w:type="continuationSeparator" w:id="0">
    <w:p w14:paraId="12140D75" w14:textId="77777777" w:rsidR="008C0888" w:rsidRDefault="008C0888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ACF6" w14:textId="77777777" w:rsidR="00F44275" w:rsidRDefault="00F442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AEF7" w14:textId="77777777" w:rsidR="009545B7" w:rsidRPr="00B45195" w:rsidRDefault="006D0E48" w:rsidP="006B1B24">
    <w:pPr>
      <w:pStyle w:val="Header"/>
      <w:jc w:val="center"/>
      <w:rPr>
        <w:rFonts w:cstheme="minorHAnsi"/>
        <w:b/>
        <w:bCs/>
        <w:i/>
        <w:iCs/>
        <w:color w:val="002060"/>
        <w:sz w:val="24"/>
        <w:szCs w:val="24"/>
      </w:rPr>
    </w:pPr>
    <w:bookmarkStart w:id="4" w:name="_Hlk210664376"/>
    <w:bookmarkStart w:id="5" w:name="_Hlk210664377"/>
    <w:bookmarkStart w:id="6" w:name="_Hlk210664378"/>
    <w:bookmarkStart w:id="7" w:name="_Hlk210664379"/>
    <w:bookmarkStart w:id="8" w:name="_Hlk210664392"/>
    <w:bookmarkStart w:id="9" w:name="_Hlk210664393"/>
    <w:bookmarkStart w:id="10" w:name="_Hlk210664406"/>
    <w:bookmarkStart w:id="11" w:name="_Hlk210664407"/>
    <w:bookmarkStart w:id="12" w:name="_Hlk210664410"/>
    <w:bookmarkStart w:id="13" w:name="_Hlk210664411"/>
    <w:bookmarkStart w:id="14" w:name="_Hlk210664426"/>
    <w:bookmarkStart w:id="15" w:name="_Hlk210664427"/>
    <w:bookmarkStart w:id="16" w:name="_Hlk210664445"/>
    <w:bookmarkStart w:id="17" w:name="_Hlk210664446"/>
    <w:r w:rsidRPr="006B1B24">
      <w:rPr>
        <w:rFonts w:cstheme="minorHAnsi"/>
        <w:b/>
        <w:bCs/>
        <w:i/>
        <w:iCs/>
        <w:color w:val="002060"/>
        <w:sz w:val="24"/>
        <w:szCs w:val="24"/>
      </w:rPr>
      <w:t xml:space="preserve">Ghidul solicitantului: </w: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52AF0F3E" w14:textId="2F017D6D" w:rsidR="000B36E6" w:rsidRPr="006D0E48" w:rsidRDefault="001E6476" w:rsidP="001E6476">
    <w:pPr>
      <w:pStyle w:val="Header"/>
      <w:jc w:val="center"/>
    </w:pPr>
    <w:r w:rsidRPr="001E6476">
      <w:rPr>
        <w:rFonts w:cstheme="minorHAnsi"/>
        <w:b/>
        <w:bCs/>
        <w:i/>
        <w:iCs/>
        <w:color w:val="002060"/>
        <w:sz w:val="24"/>
        <w:szCs w:val="24"/>
      </w:rPr>
      <w:t>Investiții în infrastructura unităților sanitare publice cu paturi în cadrul cărora funcționează/vor funcționa centre de sănătate mintală</w:t>
    </w:r>
    <w:r w:rsidR="00F44275">
      <w:rPr>
        <w:rFonts w:cstheme="minorHAnsi"/>
        <w:b/>
        <w:bCs/>
        <w:i/>
        <w:iCs/>
        <w:color w:val="002060"/>
        <w:sz w:val="24"/>
        <w:szCs w:val="24"/>
      </w:rPr>
      <w:t xml:space="preserve">, </w:t>
    </w:r>
    <w:r w:rsidRPr="001E6476">
      <w:rPr>
        <w:rFonts w:cstheme="minorHAnsi"/>
        <w:b/>
        <w:bCs/>
        <w:i/>
        <w:iCs/>
        <w:color w:val="002060"/>
        <w:sz w:val="24"/>
        <w:szCs w:val="24"/>
      </w:rPr>
      <w:t>pentru prevenirea</w:t>
    </w:r>
    <w:r w:rsidR="00F44275">
      <w:rPr>
        <w:rFonts w:cstheme="minorHAnsi"/>
        <w:b/>
        <w:bCs/>
        <w:i/>
        <w:iCs/>
        <w:color w:val="002060"/>
        <w:sz w:val="24"/>
        <w:szCs w:val="24"/>
      </w:rPr>
      <w:t xml:space="preserve"> și tratarea</w:t>
    </w:r>
    <w:r w:rsidRPr="001E6476">
      <w:rPr>
        <w:rFonts w:cstheme="minorHAnsi"/>
        <w:b/>
        <w:bCs/>
        <w:i/>
        <w:iCs/>
        <w:color w:val="002060"/>
        <w:sz w:val="24"/>
        <w:szCs w:val="24"/>
      </w:rPr>
      <w:t xml:space="preserve"> adicțiilor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33629" w14:textId="77777777" w:rsidR="00F44275" w:rsidRDefault="00F44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31076"/>
    <w:multiLevelType w:val="hybridMultilevel"/>
    <w:tmpl w:val="FFE6C762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B6453F"/>
    <w:multiLevelType w:val="hybridMultilevel"/>
    <w:tmpl w:val="7CCC0C9A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1C211A"/>
    <w:multiLevelType w:val="hybridMultilevel"/>
    <w:tmpl w:val="4296DD2C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9164E0"/>
    <w:multiLevelType w:val="hybridMultilevel"/>
    <w:tmpl w:val="6EA29C3C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066749">
    <w:abstractNumId w:val="2"/>
  </w:num>
  <w:num w:numId="2" w16cid:durableId="1701976135">
    <w:abstractNumId w:val="8"/>
  </w:num>
  <w:num w:numId="3" w16cid:durableId="169026954">
    <w:abstractNumId w:val="1"/>
  </w:num>
  <w:num w:numId="4" w16cid:durableId="1434714532">
    <w:abstractNumId w:val="9"/>
  </w:num>
  <w:num w:numId="5" w16cid:durableId="1014646523">
    <w:abstractNumId w:val="11"/>
  </w:num>
  <w:num w:numId="6" w16cid:durableId="1268924241">
    <w:abstractNumId w:val="4"/>
  </w:num>
  <w:num w:numId="7" w16cid:durableId="946162715">
    <w:abstractNumId w:val="10"/>
  </w:num>
  <w:num w:numId="8" w16cid:durableId="889926734">
    <w:abstractNumId w:val="3"/>
  </w:num>
  <w:num w:numId="9" w16cid:durableId="1045328909">
    <w:abstractNumId w:val="0"/>
  </w:num>
  <w:num w:numId="10" w16cid:durableId="824051508">
    <w:abstractNumId w:val="5"/>
  </w:num>
  <w:num w:numId="11" w16cid:durableId="1111779097">
    <w:abstractNumId w:val="6"/>
  </w:num>
  <w:num w:numId="12" w16cid:durableId="111754593">
    <w:abstractNumId w:val="13"/>
  </w:num>
  <w:num w:numId="13" w16cid:durableId="1628470012">
    <w:abstractNumId w:val="7"/>
  </w:num>
  <w:num w:numId="14" w16cid:durableId="10109589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2698"/>
    <w:rsid w:val="000071F8"/>
    <w:rsid w:val="00012A69"/>
    <w:rsid w:val="00017B96"/>
    <w:rsid w:val="00042EAC"/>
    <w:rsid w:val="00045E12"/>
    <w:rsid w:val="00052830"/>
    <w:rsid w:val="00054CBC"/>
    <w:rsid w:val="00075299"/>
    <w:rsid w:val="000827A2"/>
    <w:rsid w:val="00096EFB"/>
    <w:rsid w:val="000B36E6"/>
    <w:rsid w:val="000C5BAC"/>
    <w:rsid w:val="000C64AE"/>
    <w:rsid w:val="000D7731"/>
    <w:rsid w:val="000E3A54"/>
    <w:rsid w:val="000F2DFF"/>
    <w:rsid w:val="001001D1"/>
    <w:rsid w:val="00111510"/>
    <w:rsid w:val="00120C78"/>
    <w:rsid w:val="00120DB8"/>
    <w:rsid w:val="00122670"/>
    <w:rsid w:val="001250F4"/>
    <w:rsid w:val="00134DD9"/>
    <w:rsid w:val="0014520F"/>
    <w:rsid w:val="00150790"/>
    <w:rsid w:val="00153074"/>
    <w:rsid w:val="0015393E"/>
    <w:rsid w:val="00161C70"/>
    <w:rsid w:val="001654A8"/>
    <w:rsid w:val="00165C26"/>
    <w:rsid w:val="0019350C"/>
    <w:rsid w:val="001A4839"/>
    <w:rsid w:val="001A6579"/>
    <w:rsid w:val="001A6EF9"/>
    <w:rsid w:val="001A7F5F"/>
    <w:rsid w:val="001B2FFE"/>
    <w:rsid w:val="001B6850"/>
    <w:rsid w:val="001D5922"/>
    <w:rsid w:val="001E07AB"/>
    <w:rsid w:val="001E31A5"/>
    <w:rsid w:val="001E6476"/>
    <w:rsid w:val="00203B7D"/>
    <w:rsid w:val="00220FD6"/>
    <w:rsid w:val="0022147E"/>
    <w:rsid w:val="002373EE"/>
    <w:rsid w:val="00242795"/>
    <w:rsid w:val="002428F2"/>
    <w:rsid w:val="00243F6E"/>
    <w:rsid w:val="002506D5"/>
    <w:rsid w:val="00253DB3"/>
    <w:rsid w:val="00253F45"/>
    <w:rsid w:val="00257244"/>
    <w:rsid w:val="0026303C"/>
    <w:rsid w:val="0026726E"/>
    <w:rsid w:val="00270896"/>
    <w:rsid w:val="002865F4"/>
    <w:rsid w:val="00287411"/>
    <w:rsid w:val="00295B25"/>
    <w:rsid w:val="002A1410"/>
    <w:rsid w:val="002A4C08"/>
    <w:rsid w:val="002B3F4F"/>
    <w:rsid w:val="002D51C8"/>
    <w:rsid w:val="002E5CD1"/>
    <w:rsid w:val="002E5FEB"/>
    <w:rsid w:val="002F32F6"/>
    <w:rsid w:val="003005B3"/>
    <w:rsid w:val="00312252"/>
    <w:rsid w:val="00313D88"/>
    <w:rsid w:val="003157E3"/>
    <w:rsid w:val="003158C6"/>
    <w:rsid w:val="003210AE"/>
    <w:rsid w:val="00335406"/>
    <w:rsid w:val="00341A67"/>
    <w:rsid w:val="00343578"/>
    <w:rsid w:val="00347B5E"/>
    <w:rsid w:val="00380193"/>
    <w:rsid w:val="00380380"/>
    <w:rsid w:val="00386A2E"/>
    <w:rsid w:val="003A2F2D"/>
    <w:rsid w:val="003A5512"/>
    <w:rsid w:val="003A5AD4"/>
    <w:rsid w:val="003B5EAF"/>
    <w:rsid w:val="003C7B85"/>
    <w:rsid w:val="003D1989"/>
    <w:rsid w:val="003D1B1B"/>
    <w:rsid w:val="003E4E18"/>
    <w:rsid w:val="003F1677"/>
    <w:rsid w:val="003F4F62"/>
    <w:rsid w:val="003F611B"/>
    <w:rsid w:val="003F691C"/>
    <w:rsid w:val="003F7D86"/>
    <w:rsid w:val="00403896"/>
    <w:rsid w:val="00405AD0"/>
    <w:rsid w:val="00431563"/>
    <w:rsid w:val="004402F2"/>
    <w:rsid w:val="00443F37"/>
    <w:rsid w:val="00444AE6"/>
    <w:rsid w:val="00454684"/>
    <w:rsid w:val="00471790"/>
    <w:rsid w:val="00471DD0"/>
    <w:rsid w:val="00475521"/>
    <w:rsid w:val="004855CA"/>
    <w:rsid w:val="004D2BEF"/>
    <w:rsid w:val="004E3A23"/>
    <w:rsid w:val="004F26B9"/>
    <w:rsid w:val="004F3671"/>
    <w:rsid w:val="004F4ADD"/>
    <w:rsid w:val="0050467B"/>
    <w:rsid w:val="00512FA2"/>
    <w:rsid w:val="005142ED"/>
    <w:rsid w:val="00542354"/>
    <w:rsid w:val="00545FF1"/>
    <w:rsid w:val="00555FD1"/>
    <w:rsid w:val="005612C6"/>
    <w:rsid w:val="005645AE"/>
    <w:rsid w:val="00566DE0"/>
    <w:rsid w:val="005829D3"/>
    <w:rsid w:val="00583032"/>
    <w:rsid w:val="00590158"/>
    <w:rsid w:val="005A6D89"/>
    <w:rsid w:val="005B1AC8"/>
    <w:rsid w:val="005B672F"/>
    <w:rsid w:val="005C4837"/>
    <w:rsid w:val="005C4ABB"/>
    <w:rsid w:val="005E7824"/>
    <w:rsid w:val="005F7257"/>
    <w:rsid w:val="006071D9"/>
    <w:rsid w:val="00612772"/>
    <w:rsid w:val="00616D6E"/>
    <w:rsid w:val="006262BF"/>
    <w:rsid w:val="0062666C"/>
    <w:rsid w:val="0063259F"/>
    <w:rsid w:val="006407BE"/>
    <w:rsid w:val="006600E5"/>
    <w:rsid w:val="0066418F"/>
    <w:rsid w:val="00671E55"/>
    <w:rsid w:val="006760BD"/>
    <w:rsid w:val="00676342"/>
    <w:rsid w:val="00677CA5"/>
    <w:rsid w:val="00687150"/>
    <w:rsid w:val="006953EF"/>
    <w:rsid w:val="0069793F"/>
    <w:rsid w:val="006B1B24"/>
    <w:rsid w:val="006B7BCF"/>
    <w:rsid w:val="006C1268"/>
    <w:rsid w:val="006C206F"/>
    <w:rsid w:val="006C239A"/>
    <w:rsid w:val="006C4318"/>
    <w:rsid w:val="006D0E48"/>
    <w:rsid w:val="006D6527"/>
    <w:rsid w:val="006E295A"/>
    <w:rsid w:val="006E2E69"/>
    <w:rsid w:val="006E6983"/>
    <w:rsid w:val="006E7404"/>
    <w:rsid w:val="006F6889"/>
    <w:rsid w:val="00700835"/>
    <w:rsid w:val="00705AAB"/>
    <w:rsid w:val="00721B38"/>
    <w:rsid w:val="007222B0"/>
    <w:rsid w:val="00722D20"/>
    <w:rsid w:val="00724321"/>
    <w:rsid w:val="0073229D"/>
    <w:rsid w:val="0073361B"/>
    <w:rsid w:val="00736674"/>
    <w:rsid w:val="007412EC"/>
    <w:rsid w:val="007417ED"/>
    <w:rsid w:val="00752AFA"/>
    <w:rsid w:val="0076221C"/>
    <w:rsid w:val="0077409A"/>
    <w:rsid w:val="0077780B"/>
    <w:rsid w:val="00782668"/>
    <w:rsid w:val="00794762"/>
    <w:rsid w:val="00794F47"/>
    <w:rsid w:val="00795A55"/>
    <w:rsid w:val="007B0F51"/>
    <w:rsid w:val="007B6E92"/>
    <w:rsid w:val="007C5279"/>
    <w:rsid w:val="007C5352"/>
    <w:rsid w:val="007E4B50"/>
    <w:rsid w:val="007E52DF"/>
    <w:rsid w:val="007F7BE3"/>
    <w:rsid w:val="008128B4"/>
    <w:rsid w:val="0081343F"/>
    <w:rsid w:val="00830588"/>
    <w:rsid w:val="00832003"/>
    <w:rsid w:val="008413BE"/>
    <w:rsid w:val="0084386D"/>
    <w:rsid w:val="008450AF"/>
    <w:rsid w:val="00851C1F"/>
    <w:rsid w:val="008547C1"/>
    <w:rsid w:val="00872256"/>
    <w:rsid w:val="00873FFD"/>
    <w:rsid w:val="008808E2"/>
    <w:rsid w:val="0088321E"/>
    <w:rsid w:val="00887623"/>
    <w:rsid w:val="0089186D"/>
    <w:rsid w:val="00891C02"/>
    <w:rsid w:val="00897EDF"/>
    <w:rsid w:val="008A362A"/>
    <w:rsid w:val="008B2343"/>
    <w:rsid w:val="008B30A8"/>
    <w:rsid w:val="008B582D"/>
    <w:rsid w:val="008B5D8B"/>
    <w:rsid w:val="008C033A"/>
    <w:rsid w:val="008C0888"/>
    <w:rsid w:val="008E0AAD"/>
    <w:rsid w:val="009106ED"/>
    <w:rsid w:val="0091585C"/>
    <w:rsid w:val="00921F85"/>
    <w:rsid w:val="00930FE0"/>
    <w:rsid w:val="00947E50"/>
    <w:rsid w:val="009545B7"/>
    <w:rsid w:val="00955D87"/>
    <w:rsid w:val="00956990"/>
    <w:rsid w:val="0095732C"/>
    <w:rsid w:val="009608DA"/>
    <w:rsid w:val="0096749A"/>
    <w:rsid w:val="009741DC"/>
    <w:rsid w:val="00984723"/>
    <w:rsid w:val="0098674E"/>
    <w:rsid w:val="00994D18"/>
    <w:rsid w:val="009A074A"/>
    <w:rsid w:val="009A342B"/>
    <w:rsid w:val="009B0059"/>
    <w:rsid w:val="009B1ABD"/>
    <w:rsid w:val="009B6F0B"/>
    <w:rsid w:val="009C167A"/>
    <w:rsid w:val="009C3F74"/>
    <w:rsid w:val="009F2973"/>
    <w:rsid w:val="009F71D4"/>
    <w:rsid w:val="00A10AA7"/>
    <w:rsid w:val="00A115CB"/>
    <w:rsid w:val="00A16A70"/>
    <w:rsid w:val="00A16D64"/>
    <w:rsid w:val="00A205E8"/>
    <w:rsid w:val="00A244E2"/>
    <w:rsid w:val="00A24A4C"/>
    <w:rsid w:val="00A30A78"/>
    <w:rsid w:val="00A40BE2"/>
    <w:rsid w:val="00A53AC7"/>
    <w:rsid w:val="00A65DC6"/>
    <w:rsid w:val="00A666DD"/>
    <w:rsid w:val="00A6727D"/>
    <w:rsid w:val="00A822D4"/>
    <w:rsid w:val="00A84B63"/>
    <w:rsid w:val="00A86CD3"/>
    <w:rsid w:val="00A94D51"/>
    <w:rsid w:val="00A973DC"/>
    <w:rsid w:val="00A97F63"/>
    <w:rsid w:val="00AA1F30"/>
    <w:rsid w:val="00AB1C6E"/>
    <w:rsid w:val="00AD0B5F"/>
    <w:rsid w:val="00AD0D56"/>
    <w:rsid w:val="00AD1F84"/>
    <w:rsid w:val="00AD370C"/>
    <w:rsid w:val="00AD3804"/>
    <w:rsid w:val="00AE4618"/>
    <w:rsid w:val="00AE5CD7"/>
    <w:rsid w:val="00AF12EB"/>
    <w:rsid w:val="00B23D9A"/>
    <w:rsid w:val="00B24CC5"/>
    <w:rsid w:val="00B5205E"/>
    <w:rsid w:val="00B75EF9"/>
    <w:rsid w:val="00B951EF"/>
    <w:rsid w:val="00BA6325"/>
    <w:rsid w:val="00BC399B"/>
    <w:rsid w:val="00BF5AFF"/>
    <w:rsid w:val="00BF6030"/>
    <w:rsid w:val="00C20CF7"/>
    <w:rsid w:val="00C23375"/>
    <w:rsid w:val="00C243C7"/>
    <w:rsid w:val="00C3196A"/>
    <w:rsid w:val="00C40D00"/>
    <w:rsid w:val="00C40D12"/>
    <w:rsid w:val="00C44C96"/>
    <w:rsid w:val="00C50AB0"/>
    <w:rsid w:val="00C601E6"/>
    <w:rsid w:val="00C60F63"/>
    <w:rsid w:val="00C6296E"/>
    <w:rsid w:val="00C6301D"/>
    <w:rsid w:val="00C63110"/>
    <w:rsid w:val="00C70090"/>
    <w:rsid w:val="00C72758"/>
    <w:rsid w:val="00C7691F"/>
    <w:rsid w:val="00C7717D"/>
    <w:rsid w:val="00C83F9B"/>
    <w:rsid w:val="00C96C9D"/>
    <w:rsid w:val="00CA3953"/>
    <w:rsid w:val="00CA6235"/>
    <w:rsid w:val="00CB1972"/>
    <w:rsid w:val="00CF10C8"/>
    <w:rsid w:val="00CF52E7"/>
    <w:rsid w:val="00CF5591"/>
    <w:rsid w:val="00D02CA7"/>
    <w:rsid w:val="00D073A6"/>
    <w:rsid w:val="00D16387"/>
    <w:rsid w:val="00D16A4F"/>
    <w:rsid w:val="00D17C5C"/>
    <w:rsid w:val="00D36FE0"/>
    <w:rsid w:val="00D611AE"/>
    <w:rsid w:val="00D61C51"/>
    <w:rsid w:val="00D67A0B"/>
    <w:rsid w:val="00D75609"/>
    <w:rsid w:val="00D773CC"/>
    <w:rsid w:val="00D91843"/>
    <w:rsid w:val="00D95E4D"/>
    <w:rsid w:val="00DE0644"/>
    <w:rsid w:val="00DE6851"/>
    <w:rsid w:val="00DE6F20"/>
    <w:rsid w:val="00DE73A4"/>
    <w:rsid w:val="00E014FD"/>
    <w:rsid w:val="00E063FD"/>
    <w:rsid w:val="00E2097E"/>
    <w:rsid w:val="00E237D4"/>
    <w:rsid w:val="00E24023"/>
    <w:rsid w:val="00E32CFC"/>
    <w:rsid w:val="00E368A5"/>
    <w:rsid w:val="00E475F9"/>
    <w:rsid w:val="00E523C8"/>
    <w:rsid w:val="00E67A41"/>
    <w:rsid w:val="00E83395"/>
    <w:rsid w:val="00E92876"/>
    <w:rsid w:val="00EA0595"/>
    <w:rsid w:val="00EA3914"/>
    <w:rsid w:val="00EB3555"/>
    <w:rsid w:val="00EB49F8"/>
    <w:rsid w:val="00EB6A76"/>
    <w:rsid w:val="00EC37F8"/>
    <w:rsid w:val="00EC613A"/>
    <w:rsid w:val="00EC7460"/>
    <w:rsid w:val="00ED15F7"/>
    <w:rsid w:val="00EF2793"/>
    <w:rsid w:val="00F0762C"/>
    <w:rsid w:val="00F10FAA"/>
    <w:rsid w:val="00F15BFA"/>
    <w:rsid w:val="00F4276F"/>
    <w:rsid w:val="00F44275"/>
    <w:rsid w:val="00F4481C"/>
    <w:rsid w:val="00F45543"/>
    <w:rsid w:val="00F4701E"/>
    <w:rsid w:val="00F51523"/>
    <w:rsid w:val="00F53CAD"/>
    <w:rsid w:val="00F92C21"/>
    <w:rsid w:val="00F97905"/>
    <w:rsid w:val="00FA5971"/>
    <w:rsid w:val="00FB2965"/>
    <w:rsid w:val="00FC4DBB"/>
    <w:rsid w:val="00FD132F"/>
    <w:rsid w:val="00FD20E6"/>
    <w:rsid w:val="00FE1CA7"/>
    <w:rsid w:val="00FF0E0E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158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58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58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58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58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698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Elisabeta Trifan</cp:lastModifiedBy>
  <cp:revision>10</cp:revision>
  <cp:lastPrinted>2026-02-11T14:19:00Z</cp:lastPrinted>
  <dcterms:created xsi:type="dcterms:W3CDTF">2026-02-11T12:21:00Z</dcterms:created>
  <dcterms:modified xsi:type="dcterms:W3CDTF">2026-02-11T14:41:00Z</dcterms:modified>
</cp:coreProperties>
</file>